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B" w:rsidRPr="001C0C8B" w:rsidRDefault="001C0C8B" w:rsidP="001C0C8B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1C0C8B">
        <w:rPr>
          <w:rFonts w:asciiTheme="minorHAnsi" w:hAnsiTheme="minorHAnsi" w:cs="Arial"/>
          <w:sz w:val="22"/>
          <w:szCs w:val="22"/>
        </w:rPr>
        <w:t>Celem Ogólnopolskiego Konkursu Krasomówczego o tytuł „Przewodnik – Krasomówca” jest zwrócenie uwagi polskiego społeczeństwa, na co dzień naszych słuchaczy, na potrzebę pielęgnacji kultury języka ojczystego, przeciwstawienie się wulgaryzacji języka oraz zanieczyszczaniu języka polskiego przez coraz częściej obecne w mowie i piśmie obce naleciałości. Celem Konkursu jest także rozbudzanie zamiłowania do pięknego i sugestywnego mówienia oraz zwrócenia uwagi na język ojczysty, który należy strzec i pielęgnować. Ponadto Konkurs Krasomówczy ma być okazją do prezentacji piękna i dorobku naszego kraju, wzbogacania wiedzy przewodnickiej i rozbudzania zainteresowań krajoznawczych. Dla przewodników PTTK ma być wydarzeniem mobilizującym do kształcenia i podnoszenia na wyższy poziom własnych umiejętności oraz poszukiwania najlepszych wzorców w przekazie przewodnickim. Cele Konkursu są zbieżne z obowiązującą ustawą o ochronie kultury języka polskiego.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ab/>
        <w:t>Przedstawiając Regulamin Ogólnopolskiego Konkursu Krasomówczego o tytuł „Przewodnik – Krasomówca” serdecznie zapraszamy wszystkich zainteresowanych przewodników turystycznych PTTK do wzięcia w nim udziału, sprawdzenia swoich umiejętności i porównania ich z możliwościami innych uczestników.</w:t>
      </w:r>
    </w:p>
    <w:p w:rsidR="001C0C8B" w:rsidRPr="001C0C8B" w:rsidRDefault="001C0C8B" w:rsidP="001C0C8B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jc w:val="center"/>
        <w:rPr>
          <w:rFonts w:asciiTheme="minorHAnsi" w:hAnsiTheme="minorHAnsi" w:cs="Arial"/>
          <w:b/>
        </w:rPr>
      </w:pPr>
      <w:r w:rsidRPr="001C0C8B">
        <w:rPr>
          <w:rFonts w:asciiTheme="minorHAnsi" w:hAnsiTheme="minorHAnsi" w:cs="Arial"/>
          <w:b/>
        </w:rPr>
        <w:t>REGULAMIN</w:t>
      </w:r>
    </w:p>
    <w:p w:rsidR="001C0C8B" w:rsidRPr="001C0C8B" w:rsidRDefault="001C0C8B" w:rsidP="001C0C8B">
      <w:pPr>
        <w:jc w:val="center"/>
        <w:outlineLvl w:val="0"/>
        <w:rPr>
          <w:rFonts w:asciiTheme="minorHAnsi" w:hAnsiTheme="minorHAnsi" w:cs="Arial"/>
          <w:b/>
          <w:szCs w:val="24"/>
        </w:rPr>
      </w:pPr>
      <w:r w:rsidRPr="001C0C8B">
        <w:rPr>
          <w:rFonts w:asciiTheme="minorHAnsi" w:hAnsiTheme="minorHAnsi" w:cs="Arial"/>
          <w:b/>
          <w:szCs w:val="24"/>
        </w:rPr>
        <w:t xml:space="preserve">OGÓLNOPOLSKIEGO KONKURSU KRASOMÓWCZEGO </w:t>
      </w:r>
    </w:p>
    <w:p w:rsidR="001C0C8B" w:rsidRPr="001C0C8B" w:rsidRDefault="001C0C8B" w:rsidP="001C0C8B">
      <w:pPr>
        <w:jc w:val="center"/>
        <w:outlineLvl w:val="0"/>
        <w:rPr>
          <w:rFonts w:asciiTheme="minorHAnsi" w:hAnsiTheme="minorHAnsi" w:cs="Arial"/>
          <w:b/>
          <w:szCs w:val="24"/>
        </w:rPr>
      </w:pPr>
      <w:r w:rsidRPr="001C0C8B">
        <w:rPr>
          <w:rFonts w:asciiTheme="minorHAnsi" w:hAnsiTheme="minorHAnsi" w:cs="Arial"/>
          <w:b/>
          <w:szCs w:val="24"/>
        </w:rPr>
        <w:t>O TYTUŁ „PRZEWODNIK – KRASOMÓWCA” W PSZCZYNIE</w:t>
      </w:r>
    </w:p>
    <w:p w:rsidR="001C0C8B" w:rsidRPr="001C0C8B" w:rsidRDefault="001C0C8B" w:rsidP="001C0C8B">
      <w:pPr>
        <w:jc w:val="both"/>
        <w:rPr>
          <w:rFonts w:asciiTheme="minorHAnsi" w:hAnsiTheme="minorHAnsi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left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ZAŁOŻENIE OGÓLNE KONKURSU</w:t>
      </w:r>
    </w:p>
    <w:p w:rsidR="001C0C8B" w:rsidRPr="001C0C8B" w:rsidRDefault="001C0C8B" w:rsidP="001C0C8B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Celem Konkursów Krasomówczych jest przede wszystkim:</w:t>
      </w:r>
    </w:p>
    <w:p w:rsidR="001C0C8B" w:rsidRPr="001C0C8B" w:rsidRDefault="001C0C8B" w:rsidP="001C0C8B">
      <w:pPr>
        <w:pStyle w:val="Default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- rozbudzenie zamiłowań krajoznawczych, zachęcenie do poznania własnego kraju, regionu, jego historii i dorobku i w konsekwencji do wyszukiwania ciekawych tematów, które prezentowane będą w konkursie; </w:t>
      </w:r>
    </w:p>
    <w:p w:rsidR="001C0C8B" w:rsidRPr="001C0C8B" w:rsidRDefault="001C0C8B" w:rsidP="001C0C8B">
      <w:pPr>
        <w:pStyle w:val="Default"/>
        <w:ind w:left="238" w:hanging="238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rozbudzenie zamiłowania do pięknego i sugestywnego mówienia, kształtowanie umiejętności poprawnego, jasnego i logicznego formułowania myśli;</w:t>
      </w:r>
    </w:p>
    <w:p w:rsidR="001C0C8B" w:rsidRPr="001C0C8B" w:rsidRDefault="001C0C8B" w:rsidP="001C0C8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 zwrócenie uwagi na potrzebę pielęgnacji języka ojczystego.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  <w:tab w:val="left" w:pos="1080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SPRAWY ORGANIZACYJNE</w:t>
      </w: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u w:val="single"/>
        </w:rPr>
      </w:pP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Inicjatorem Konkursu Krasomówczego jest Krajowy Samorząd Pr</w:t>
      </w:r>
      <w:r w:rsidR="00AC2FD6">
        <w:rPr>
          <w:rFonts w:asciiTheme="minorHAnsi" w:hAnsiTheme="minorHAnsi" w:cs="Arial"/>
          <w:sz w:val="22"/>
          <w:szCs w:val="22"/>
        </w:rPr>
        <w:t xml:space="preserve">zewodników Turystycznych PTTK i </w:t>
      </w:r>
      <w:r w:rsidRPr="001C0C8B">
        <w:rPr>
          <w:rFonts w:asciiTheme="minorHAnsi" w:hAnsiTheme="minorHAnsi" w:cs="Arial"/>
          <w:sz w:val="22"/>
          <w:szCs w:val="22"/>
        </w:rPr>
        <w:t>Komisja Przewodnicka ZG PTTK.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Organizatorem Konkursu Krasomówczego jest Oddział PTTK Ziemi Pszczyńskiej </w:t>
      </w:r>
      <w:r w:rsidR="009E62DB">
        <w:rPr>
          <w:rFonts w:asciiTheme="minorHAnsi" w:hAnsiTheme="minorHAnsi" w:cs="Arial"/>
          <w:sz w:val="22"/>
          <w:szCs w:val="22"/>
        </w:rPr>
        <w:t xml:space="preserve">oraz Muzeum Zamkowe w Pszczynie </w:t>
      </w:r>
      <w:r w:rsidRPr="001C0C8B">
        <w:rPr>
          <w:rFonts w:asciiTheme="minorHAnsi" w:hAnsiTheme="minorHAnsi" w:cs="Arial"/>
          <w:sz w:val="22"/>
          <w:szCs w:val="22"/>
        </w:rPr>
        <w:t xml:space="preserve">przy współpracy z Krajowym Samorządem Przewodników </w:t>
      </w:r>
      <w:proofErr w:type="spellStart"/>
      <w:r w:rsidRPr="001C0C8B">
        <w:rPr>
          <w:rFonts w:asciiTheme="minorHAnsi" w:hAnsiTheme="minorHAnsi" w:cs="Arial"/>
          <w:sz w:val="22"/>
          <w:szCs w:val="22"/>
        </w:rPr>
        <w:t>Turystycz</w:t>
      </w:r>
      <w:r w:rsidR="009E62DB">
        <w:rPr>
          <w:rFonts w:asciiTheme="minorHAnsi" w:hAnsiTheme="minorHAnsi" w:cs="Arial"/>
          <w:sz w:val="22"/>
          <w:szCs w:val="22"/>
        </w:rPr>
        <w:t>-</w:t>
      </w:r>
      <w:r w:rsidRPr="001C0C8B">
        <w:rPr>
          <w:rFonts w:asciiTheme="minorHAnsi" w:hAnsiTheme="minorHAnsi" w:cs="Arial"/>
          <w:sz w:val="22"/>
          <w:szCs w:val="22"/>
        </w:rPr>
        <w:t>nych</w:t>
      </w:r>
      <w:proofErr w:type="spellEnd"/>
      <w:r w:rsidRPr="001C0C8B">
        <w:rPr>
          <w:rFonts w:asciiTheme="minorHAnsi" w:hAnsiTheme="minorHAnsi" w:cs="Arial"/>
          <w:sz w:val="22"/>
          <w:szCs w:val="22"/>
        </w:rPr>
        <w:t>.</w:t>
      </w:r>
      <w:r w:rsidR="009E62DB">
        <w:rPr>
          <w:rFonts w:asciiTheme="minorHAnsi" w:hAnsiTheme="minorHAnsi" w:cs="Arial"/>
          <w:sz w:val="22"/>
          <w:szCs w:val="22"/>
        </w:rPr>
        <w:t xml:space="preserve"> </w:t>
      </w:r>
      <w:r w:rsidRPr="001C0C8B">
        <w:rPr>
          <w:rFonts w:asciiTheme="minorHAnsi" w:hAnsiTheme="minorHAnsi" w:cs="Arial"/>
          <w:sz w:val="22"/>
          <w:szCs w:val="22"/>
        </w:rPr>
        <w:t xml:space="preserve"> KSPT współdziała w tym zakresie z Samorządem Przewodników Turystycznych PTTK woj. śląskiego oraz Kołem Przewodników Beskidzkich i </w:t>
      </w:r>
      <w:proofErr w:type="spellStart"/>
      <w:r w:rsidRPr="001C0C8B">
        <w:rPr>
          <w:rFonts w:asciiTheme="minorHAnsi" w:hAnsiTheme="minorHAnsi" w:cs="Arial"/>
          <w:sz w:val="22"/>
          <w:szCs w:val="22"/>
        </w:rPr>
        <w:t>Terenowo-Nizinnych</w:t>
      </w:r>
      <w:proofErr w:type="spellEnd"/>
      <w:r w:rsidRPr="001C0C8B">
        <w:rPr>
          <w:rFonts w:asciiTheme="minorHAnsi" w:hAnsiTheme="minorHAnsi" w:cs="Arial"/>
          <w:sz w:val="22"/>
          <w:szCs w:val="22"/>
        </w:rPr>
        <w:t xml:space="preserve"> im. Haliny i Witolda Jakubowskich w Pszczynie.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Krajowy Samorząd Pr</w:t>
      </w:r>
      <w:r w:rsidR="00AC2FD6">
        <w:rPr>
          <w:rFonts w:asciiTheme="minorHAnsi" w:hAnsiTheme="minorHAnsi" w:cs="Arial"/>
          <w:sz w:val="22"/>
          <w:szCs w:val="22"/>
        </w:rPr>
        <w:t xml:space="preserve">zewodników Turystycznych PTTK i </w:t>
      </w:r>
      <w:r w:rsidRPr="001C0C8B">
        <w:rPr>
          <w:rFonts w:asciiTheme="minorHAnsi" w:hAnsiTheme="minorHAnsi" w:cs="Arial"/>
          <w:sz w:val="22"/>
          <w:szCs w:val="22"/>
        </w:rPr>
        <w:t>Komisja Przewodnicka ZG PTTK oraz Samorząd Przewodników Turystycznych PTTK woj. śląskiego odpowiadają za merytoryczną stronę Konkursu.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0"/>
        </w:tabs>
        <w:ind w:left="672" w:hanging="378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Zarząd Oddziału PTTK </w:t>
      </w:r>
      <w:r w:rsidR="00AC2FD6">
        <w:rPr>
          <w:rFonts w:asciiTheme="minorHAnsi" w:hAnsiTheme="minorHAnsi" w:cs="Arial"/>
          <w:sz w:val="22"/>
          <w:szCs w:val="22"/>
        </w:rPr>
        <w:t xml:space="preserve">w Pszczynie </w:t>
      </w:r>
      <w:r w:rsidRPr="001C0C8B">
        <w:rPr>
          <w:rFonts w:asciiTheme="minorHAnsi" w:hAnsiTheme="minorHAnsi" w:cs="Arial"/>
          <w:sz w:val="22"/>
          <w:szCs w:val="22"/>
        </w:rPr>
        <w:t xml:space="preserve">przygotowuje Konkurs i odpowiada za jego prawidłowe rozliczenie.   </w:t>
      </w:r>
    </w:p>
    <w:p w:rsidR="001C0C8B" w:rsidRPr="001C0C8B" w:rsidRDefault="001C0C8B" w:rsidP="001C0C8B">
      <w:pPr>
        <w:pStyle w:val="Default"/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/>
          <w:b/>
          <w:color w:val="4F81BD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Krajowy Samorz</w:t>
      </w:r>
      <w:r w:rsidR="00AC2FD6">
        <w:rPr>
          <w:rFonts w:asciiTheme="minorHAnsi" w:hAnsiTheme="minorHAnsi"/>
          <w:sz w:val="22"/>
          <w:szCs w:val="22"/>
        </w:rPr>
        <w:t xml:space="preserve">ąd Przewodników Turystycznych i </w:t>
      </w:r>
      <w:r w:rsidRPr="001C0C8B">
        <w:rPr>
          <w:rFonts w:asciiTheme="minorHAnsi" w:hAnsiTheme="minorHAnsi"/>
          <w:sz w:val="22"/>
          <w:szCs w:val="22"/>
        </w:rPr>
        <w:t>Komisją Przewodnicką ZG PTTK na podstawie wniosku Samorządu Przewodników Turystycznych PTTK woj. śląskiego powołuje 7. osobowe Jury oraz jego przewodniczącego, a także 3. osobowy sekretariat Konkursu.</w:t>
      </w:r>
    </w:p>
    <w:p w:rsidR="001C0C8B" w:rsidRPr="001C0C8B" w:rsidRDefault="001C0C8B" w:rsidP="00060BCC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a</w:t>
      </w:r>
      <w:r w:rsidR="00B81902">
        <w:rPr>
          <w:rFonts w:asciiTheme="minorHAnsi" w:hAnsiTheme="minorHAnsi"/>
          <w:sz w:val="22"/>
          <w:szCs w:val="22"/>
        </w:rPr>
        <w:t>) w skład Jury Konkursu wchodzą</w:t>
      </w:r>
      <w:r w:rsidR="00060BCC">
        <w:rPr>
          <w:rFonts w:asciiTheme="minorHAnsi" w:hAnsiTheme="minorHAnsi"/>
          <w:sz w:val="22"/>
          <w:szCs w:val="22"/>
        </w:rPr>
        <w:t>: przedstawiciel ZG PTTK, polonista, przedstawiciel Muzeum Zamkowego,</w:t>
      </w:r>
      <w:r w:rsidR="00B81902">
        <w:rPr>
          <w:rFonts w:asciiTheme="minorHAnsi" w:hAnsiTheme="minorHAnsi"/>
          <w:sz w:val="22"/>
          <w:szCs w:val="22"/>
        </w:rPr>
        <w:t xml:space="preserve"> wytypowani laureaci Konkursu z lat ubiegłych</w:t>
      </w:r>
      <w:r w:rsidR="00060BCC">
        <w:rPr>
          <w:rFonts w:asciiTheme="minorHAnsi" w:hAnsiTheme="minorHAnsi"/>
          <w:sz w:val="22"/>
          <w:szCs w:val="22"/>
        </w:rPr>
        <w:t xml:space="preserve"> </w:t>
      </w:r>
      <w:r w:rsidR="00B81902">
        <w:rPr>
          <w:rFonts w:asciiTheme="minorHAnsi" w:hAnsiTheme="minorHAnsi"/>
          <w:sz w:val="22"/>
          <w:szCs w:val="22"/>
        </w:rPr>
        <w:t>a w tym laureat z roku ubiegłego</w:t>
      </w:r>
      <w:r w:rsidR="00060BCC">
        <w:rPr>
          <w:rFonts w:asciiTheme="minorHAnsi" w:hAnsiTheme="minorHAnsi"/>
          <w:sz w:val="22"/>
          <w:szCs w:val="22"/>
        </w:rPr>
        <w:t>;</w:t>
      </w:r>
      <w:r w:rsidRPr="001C0C8B">
        <w:rPr>
          <w:rFonts w:asciiTheme="minorHAnsi" w:hAnsiTheme="minorHAnsi"/>
          <w:sz w:val="22"/>
          <w:szCs w:val="22"/>
        </w:rPr>
        <w:t xml:space="preserve"> </w:t>
      </w:r>
    </w:p>
    <w:p w:rsidR="001C0C8B" w:rsidRPr="001C0C8B" w:rsidRDefault="001C0C8B" w:rsidP="00060BCC">
      <w:pPr>
        <w:pStyle w:val="Default"/>
        <w:ind w:left="709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b) Jury i Sekretariat Konkursu pracują zgodnie z Regulaminem Pracy Jury i Sekretariatu Ogólnopolskiego Konkursu Krasomówczego – załącznik nr 1 do niniejszego Regulaminu.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Przesłuchania eliminacyjne i finał Konkursu odbywa się w salach Muzeum Zamkowego w Pszczynie. </w:t>
      </w: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W Konkursie uczestniczą przewodnicy turystyczni: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- zgłoszeni przez środowiska przewodnickie z całej Polski,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- zgłoszeni indywidualnie, </w:t>
      </w:r>
    </w:p>
    <w:p w:rsidR="001C0C8B" w:rsidRPr="001C0C8B" w:rsidRDefault="001C0C8B" w:rsidP="001C0C8B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lastRenderedPageBreak/>
        <w:t>- obcokrajowcy posługujący się językiem polskim.</w:t>
      </w:r>
    </w:p>
    <w:p w:rsidR="001C0C8B" w:rsidRPr="001C0C8B" w:rsidRDefault="000B2A93" w:rsidP="000B2A9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1C0C8B" w:rsidRPr="001C0C8B">
        <w:rPr>
          <w:rFonts w:asciiTheme="minorHAnsi" w:hAnsiTheme="minorHAnsi" w:cs="Arial"/>
          <w:sz w:val="22"/>
          <w:szCs w:val="22"/>
        </w:rPr>
        <w:t>Zgłoszenia uczestników na Konkurs należy kierować na adres:</w:t>
      </w:r>
    </w:p>
    <w:p w:rsidR="001C0C8B" w:rsidRPr="000B2A93" w:rsidRDefault="001C0C8B" w:rsidP="000B2A93">
      <w:pPr>
        <w:ind w:left="2520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Oddział PTTK Ziemi Pszczyńskiej</w:t>
      </w:r>
    </w:p>
    <w:p w:rsidR="001C0C8B" w:rsidRPr="000B2A93" w:rsidRDefault="001C0C8B" w:rsidP="000B2A93">
      <w:pPr>
        <w:ind w:left="2520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ul. Rynek 15</w:t>
      </w:r>
    </w:p>
    <w:p w:rsidR="001C0C8B" w:rsidRPr="000B2A93" w:rsidRDefault="001C0C8B" w:rsidP="000B2A93">
      <w:pPr>
        <w:ind w:left="2520"/>
        <w:rPr>
          <w:rFonts w:asciiTheme="minorHAnsi" w:hAnsiTheme="minorHAnsi" w:cs="Arial"/>
          <w:u w:val="single"/>
        </w:rPr>
      </w:pPr>
      <w:r w:rsidRPr="000B2A93">
        <w:rPr>
          <w:rFonts w:asciiTheme="minorHAnsi" w:hAnsiTheme="minorHAnsi" w:cs="Arial"/>
          <w:u w:val="single"/>
        </w:rPr>
        <w:t>43-200 PSZCZYNA</w:t>
      </w:r>
    </w:p>
    <w:p w:rsidR="001C0C8B" w:rsidRPr="000B2A93" w:rsidRDefault="001C0C8B" w:rsidP="000B2A93">
      <w:pPr>
        <w:tabs>
          <w:tab w:val="left" w:pos="709"/>
        </w:tabs>
        <w:ind w:left="709" w:hanging="23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 xml:space="preserve">Wraz ze zgłoszeniem należy dokonać odpowiedniej wpłaty z tytułu uczestnictwa w Konkursie na konto Oddziału PTTK Ziemi Pszczyńskiej w Pszczynie. Wysokość wpłaty będzie każdorazowo określana na podstawie aktualnych kosztów zakwaterowania i wyżywienia i podawana w Karcie zgłoszenia. </w:t>
      </w:r>
    </w:p>
    <w:p w:rsidR="001C0C8B" w:rsidRPr="000B2A93" w:rsidRDefault="001C0C8B" w:rsidP="000B2A93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0B2A93">
        <w:rPr>
          <w:rFonts w:asciiTheme="minorHAnsi" w:hAnsiTheme="minorHAnsi" w:cs="Arial"/>
          <w:sz w:val="22"/>
          <w:szCs w:val="22"/>
        </w:rPr>
        <w:t>Koszty uczestnictwa w Konkursie i koszty dojazdu pokrywają jednostki delegujące lub sami uczestnicy.</w:t>
      </w:r>
    </w:p>
    <w:p w:rsidR="001C0C8B" w:rsidRPr="001C0C8B" w:rsidRDefault="001C0C8B" w:rsidP="000B2A93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TEMATYKA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Tematyką konkursu są wyłącznie treści krajoznawcze (człowiek, obiekt turystyczny, obiekt przyrodniczy, wydarzenie historyczne, ciekawostki turystyczne, region, miasto itp.).</w:t>
      </w:r>
    </w:p>
    <w:p w:rsidR="001C0C8B" w:rsidRPr="001C0C8B" w:rsidRDefault="001C0C8B" w:rsidP="001C0C8B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2. Uczestnik ma prawo wybrać i prezentować taki temat, który najlepiej mu odpowiada.  Organizatorom zależy na tym, by Konkurs oprócz popularyzacji piękna języka polskiego posiadał również jak największe wartości poznawcze i popularyzatorskie w zakresie krajoznawstwa, a tym samym przyczyniał się do jeszcze lepszego poznania kraju ojczystego. </w:t>
      </w:r>
    </w:p>
    <w:p w:rsidR="001C0C8B" w:rsidRPr="001C0C8B" w:rsidRDefault="001C0C8B" w:rsidP="001C0C8B">
      <w:pPr>
        <w:ind w:left="280" w:hanging="28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3.</w:t>
      </w:r>
      <w:r w:rsidRPr="001C0C8B">
        <w:rPr>
          <w:rFonts w:asciiTheme="minorHAnsi" w:hAnsiTheme="minorHAnsi" w:cs="Arial"/>
          <w:sz w:val="22"/>
          <w:szCs w:val="22"/>
        </w:rPr>
        <w:tab/>
        <w:t>Wybrane tematy dwóch wystąpień krasomówczych (eliminacje i finał) należy podać w Karcie Zgłoszenia</w:t>
      </w:r>
      <w:r w:rsidR="000B2A93">
        <w:rPr>
          <w:rFonts w:asciiTheme="minorHAnsi" w:hAnsiTheme="minorHAnsi" w:cs="Arial"/>
          <w:sz w:val="22"/>
          <w:szCs w:val="22"/>
        </w:rPr>
        <w:t>.</w:t>
      </w:r>
      <w:r w:rsidRPr="001C0C8B">
        <w:rPr>
          <w:rFonts w:asciiTheme="minorHAnsi" w:hAnsiTheme="minorHAnsi" w:cs="Arial"/>
          <w:sz w:val="22"/>
          <w:szCs w:val="22"/>
        </w:rPr>
        <w:t xml:space="preserve"> Ewentualna zmiana tematu może nastąpić</w:t>
      </w:r>
      <w:r w:rsidR="000B2A93">
        <w:rPr>
          <w:rFonts w:asciiTheme="minorHAnsi" w:hAnsiTheme="minorHAnsi" w:cs="Arial"/>
          <w:sz w:val="22"/>
          <w:szCs w:val="22"/>
        </w:rPr>
        <w:t>,</w:t>
      </w:r>
      <w:r w:rsidRPr="001C0C8B">
        <w:rPr>
          <w:rFonts w:asciiTheme="minorHAnsi" w:hAnsiTheme="minorHAnsi" w:cs="Arial"/>
          <w:sz w:val="22"/>
          <w:szCs w:val="22"/>
        </w:rPr>
        <w:t xml:space="preserve"> za zgodą Jury</w:t>
      </w:r>
      <w:r w:rsidR="00266929">
        <w:rPr>
          <w:rFonts w:asciiTheme="minorHAnsi" w:hAnsiTheme="minorHAnsi" w:cs="Arial"/>
          <w:sz w:val="22"/>
          <w:szCs w:val="22"/>
        </w:rPr>
        <w:t>,</w:t>
      </w:r>
      <w:r w:rsidR="00A261BE">
        <w:rPr>
          <w:rFonts w:asciiTheme="minorHAnsi" w:hAnsiTheme="minorHAnsi" w:cs="Arial"/>
          <w:sz w:val="22"/>
          <w:szCs w:val="22"/>
        </w:rPr>
        <w:t xml:space="preserve"> przed przystąpieniem do </w:t>
      </w:r>
      <w:r w:rsidRPr="001C0C8B">
        <w:rPr>
          <w:rFonts w:asciiTheme="minorHAnsi" w:hAnsiTheme="minorHAnsi" w:cs="Arial"/>
          <w:sz w:val="22"/>
          <w:szCs w:val="22"/>
        </w:rPr>
        <w:t xml:space="preserve"> </w:t>
      </w:r>
      <w:r w:rsidR="00A261BE">
        <w:rPr>
          <w:rFonts w:asciiTheme="minorHAnsi" w:hAnsiTheme="minorHAnsi" w:cs="Arial"/>
          <w:sz w:val="22"/>
          <w:szCs w:val="22"/>
        </w:rPr>
        <w:t>losowania kolejności wystąpień.</w:t>
      </w:r>
    </w:p>
    <w:p w:rsidR="001C0C8B" w:rsidRPr="001C0C8B" w:rsidRDefault="001C0C8B" w:rsidP="001C0C8B">
      <w:pPr>
        <w:ind w:left="280" w:hanging="280"/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numPr>
          <w:ilvl w:val="0"/>
          <w:numId w:val="1"/>
        </w:numPr>
        <w:tabs>
          <w:tab w:val="clear" w:pos="720"/>
          <w:tab w:val="num" w:pos="284"/>
        </w:tabs>
        <w:ind w:hanging="578"/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WARUNKI I PRZEBIEG KONKURSU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Konkurs składa się z dwóch etapów:</w:t>
      </w:r>
    </w:p>
    <w:p w:rsidR="001C0C8B" w:rsidRPr="003B0C66" w:rsidRDefault="001C0C8B" w:rsidP="000B2A93">
      <w:pPr>
        <w:pStyle w:val="Akapitzlist"/>
        <w:numPr>
          <w:ilvl w:val="1"/>
          <w:numId w:val="6"/>
        </w:numPr>
        <w:tabs>
          <w:tab w:val="left" w:pos="420"/>
        </w:tabs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eliminacji,</w:t>
      </w:r>
    </w:p>
    <w:p w:rsidR="001C0C8B" w:rsidRPr="003B0C66" w:rsidRDefault="001C0C8B" w:rsidP="000B2A93">
      <w:pPr>
        <w:pStyle w:val="Akapitzlist"/>
        <w:numPr>
          <w:ilvl w:val="1"/>
          <w:numId w:val="6"/>
        </w:numPr>
        <w:tabs>
          <w:tab w:val="left" w:pos="709"/>
        </w:tabs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finału.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Losowanie kolejności wystąpień eliminacyjnych i finałowych odbywa się w przeddzień wystąpień </w:t>
      </w:r>
      <w:r w:rsidR="00AC2FD6">
        <w:rPr>
          <w:rFonts w:asciiTheme="minorHAnsi" w:hAnsiTheme="minorHAnsi" w:cs="Arial"/>
          <w:sz w:val="22"/>
          <w:szCs w:val="22"/>
        </w:rPr>
        <w:br/>
      </w:r>
      <w:r w:rsidRPr="001C0C8B">
        <w:rPr>
          <w:rFonts w:asciiTheme="minorHAnsi" w:hAnsiTheme="minorHAnsi" w:cs="Arial"/>
          <w:sz w:val="22"/>
          <w:szCs w:val="22"/>
        </w:rPr>
        <w:t>w godzinach wieczornych.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Czas wystąpień: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w trakcie eliminacji uczestnik prezentuje swój temat w ciągu 10 minut z tolerancją ±30 sekund;</w:t>
      </w:r>
    </w:p>
    <w:p w:rsid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w finale w ciągu 15 minut z tolerancją ±30 sekund</w:t>
      </w:r>
      <w:r w:rsidR="00A261BE">
        <w:rPr>
          <w:rFonts w:asciiTheme="minorHAnsi" w:hAnsiTheme="minorHAnsi"/>
          <w:sz w:val="22"/>
          <w:szCs w:val="22"/>
        </w:rPr>
        <w:t>;</w:t>
      </w:r>
    </w:p>
    <w:p w:rsidR="00A261BE" w:rsidRPr="001C0C8B" w:rsidRDefault="00A261BE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dodatkowo losowane pytanie, po wypowiedzi finałowej, 2 minuty </w:t>
      </w:r>
      <w:r w:rsidRPr="001C0C8B">
        <w:rPr>
          <w:rFonts w:asciiTheme="minorHAnsi" w:hAnsiTheme="minorHAnsi"/>
          <w:sz w:val="22"/>
          <w:szCs w:val="22"/>
        </w:rPr>
        <w:t>±30 sekund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108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Uczestnicy zobowiązani są do pełnego wykorzystania limitu czasu, bez prawa jego przekroczenia,</w:t>
      </w:r>
      <w:r w:rsidR="00AC2FD6">
        <w:rPr>
          <w:rFonts w:asciiTheme="minorHAnsi" w:hAnsiTheme="minorHAnsi" w:cs="Arial"/>
          <w:sz w:val="22"/>
          <w:szCs w:val="22"/>
        </w:rPr>
        <w:br/>
      </w:r>
      <w:r w:rsidRPr="001C0C8B">
        <w:rPr>
          <w:rFonts w:asciiTheme="minorHAnsi" w:hAnsiTheme="minorHAnsi" w:cs="Arial"/>
          <w:sz w:val="22"/>
          <w:szCs w:val="22"/>
        </w:rPr>
        <w:t>z możliwością tolerancji do ± 30 sekund.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 xml:space="preserve">Sekretariat kontroluje czas wypowiedzi informując sygnałem dźwiękowym o fakcie upływu odpowiednio: </w:t>
      </w:r>
    </w:p>
    <w:p w:rsidR="001C0C8B" w:rsidRPr="001C0C8B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ósmej minuty (eliminacje)</w:t>
      </w:r>
      <w:r w:rsidR="000B2A93">
        <w:rPr>
          <w:rFonts w:asciiTheme="minorHAnsi" w:hAnsiTheme="minorHAnsi"/>
          <w:sz w:val="22"/>
          <w:szCs w:val="22"/>
        </w:rPr>
        <w:t xml:space="preserve"> – pojedynczy dzwonek,</w:t>
      </w:r>
    </w:p>
    <w:p w:rsidR="00A261BE" w:rsidRDefault="001C0C8B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 w:rsidRPr="001C0C8B">
        <w:rPr>
          <w:rFonts w:asciiTheme="minorHAnsi" w:hAnsiTheme="minorHAnsi"/>
          <w:sz w:val="22"/>
          <w:szCs w:val="22"/>
        </w:rPr>
        <w:t>- trzynastej minuty (finał</w:t>
      </w:r>
      <w:r w:rsidR="000B2A93" w:rsidRPr="001C0C8B">
        <w:rPr>
          <w:rFonts w:asciiTheme="minorHAnsi" w:hAnsiTheme="minorHAnsi"/>
          <w:sz w:val="22"/>
          <w:szCs w:val="22"/>
        </w:rPr>
        <w:t>)</w:t>
      </w:r>
      <w:r w:rsidR="000B2A93">
        <w:rPr>
          <w:rFonts w:asciiTheme="minorHAnsi" w:hAnsiTheme="minorHAnsi"/>
          <w:sz w:val="22"/>
          <w:szCs w:val="22"/>
        </w:rPr>
        <w:t xml:space="preserve"> – pojedynczy dzwonek,</w:t>
      </w:r>
    </w:p>
    <w:p w:rsidR="001C0C8B" w:rsidRPr="001C0C8B" w:rsidRDefault="00A261BE" w:rsidP="003B0C66">
      <w:pPr>
        <w:pStyle w:val="Default"/>
        <w:spacing w:after="13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pierwszej minuty (pytanie dodatkowe) – pojedynczy dzwonek</w:t>
      </w:r>
      <w:r w:rsidR="001C0C8B" w:rsidRPr="001C0C8B">
        <w:rPr>
          <w:rFonts w:asciiTheme="minorHAnsi" w:hAnsiTheme="minorHAnsi"/>
          <w:sz w:val="22"/>
          <w:szCs w:val="22"/>
        </w:rPr>
        <w:t xml:space="preserve"> </w:t>
      </w:r>
    </w:p>
    <w:p w:rsidR="001C0C8B" w:rsidRPr="003B0C66" w:rsidRDefault="001C0C8B" w:rsidP="003B0C66">
      <w:pPr>
        <w:pStyle w:val="Akapitzlist"/>
        <w:tabs>
          <w:tab w:val="left" w:pos="426"/>
          <w:tab w:val="left" w:pos="1080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B0C66">
        <w:rPr>
          <w:rFonts w:asciiTheme="minorHAnsi" w:hAnsiTheme="minorHAnsi" w:cs="Arial"/>
          <w:sz w:val="22"/>
          <w:szCs w:val="22"/>
        </w:rPr>
        <w:t>oraz o zakończeniu czasu wystąpienia</w:t>
      </w:r>
      <w:r w:rsidR="00AD3FA0">
        <w:rPr>
          <w:rFonts w:asciiTheme="minorHAnsi" w:hAnsiTheme="minorHAnsi" w:cs="Arial"/>
          <w:sz w:val="22"/>
          <w:szCs w:val="22"/>
        </w:rPr>
        <w:t xml:space="preserve"> – podwójny dzwonek</w:t>
      </w:r>
      <w:r w:rsidRPr="003B0C66">
        <w:rPr>
          <w:rFonts w:asciiTheme="minorHAnsi" w:hAnsiTheme="minorHAnsi" w:cs="Arial"/>
          <w:sz w:val="22"/>
          <w:szCs w:val="22"/>
        </w:rPr>
        <w:t>.</w:t>
      </w:r>
    </w:p>
    <w:p w:rsidR="001C0C8B" w:rsidRPr="001C0C8B" w:rsidRDefault="001C0C8B" w:rsidP="003B0C66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1C0C8B">
        <w:rPr>
          <w:rFonts w:asciiTheme="minorHAnsi" w:hAnsiTheme="minorHAnsi"/>
          <w:color w:val="auto"/>
          <w:sz w:val="22"/>
          <w:szCs w:val="22"/>
        </w:rPr>
        <w:t xml:space="preserve">Niewykorzystanie limitu czasu lub jego przekroczenie ujemnie wpłynie na ocenę wystąpienia. Wyliczoną średnią ocenę jurorów sekretariat obniża o </w:t>
      </w:r>
      <w:r w:rsidR="00AD3FA0">
        <w:rPr>
          <w:rFonts w:asciiTheme="minorHAnsi" w:hAnsiTheme="minorHAnsi"/>
          <w:color w:val="auto"/>
          <w:sz w:val="22"/>
          <w:szCs w:val="22"/>
        </w:rPr>
        <w:t xml:space="preserve">0,5 </w:t>
      </w:r>
      <w:r w:rsidRPr="001C0C8B">
        <w:rPr>
          <w:rFonts w:asciiTheme="minorHAnsi" w:hAnsiTheme="minorHAnsi"/>
          <w:color w:val="auto"/>
          <w:sz w:val="22"/>
          <w:szCs w:val="22"/>
        </w:rPr>
        <w:t>pkt.</w:t>
      </w:r>
    </w:p>
    <w:p w:rsidR="003B0C66" w:rsidRDefault="001C0C8B" w:rsidP="003B0C66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1C0C8B">
        <w:rPr>
          <w:rFonts w:asciiTheme="minorHAnsi" w:hAnsiTheme="minorHAnsi"/>
          <w:bCs/>
          <w:color w:val="auto"/>
          <w:sz w:val="22"/>
          <w:szCs w:val="22"/>
        </w:rPr>
        <w:t>W czasie wypowiedzi uczestnik nie powinien posługiwać się rekwizytami, a ubiorem i postawą nie nawiązywać do treści wystąpienia.</w:t>
      </w:r>
      <w:r w:rsidR="003B0C6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4762CA" w:rsidRDefault="003B0C66" w:rsidP="00D148E8">
      <w:pPr>
        <w:pStyle w:val="Default"/>
        <w:numPr>
          <w:ilvl w:val="0"/>
          <w:numId w:val="6"/>
        </w:numPr>
        <w:shd w:val="clear" w:color="auto" w:fill="FFFFFF" w:themeFill="background1"/>
        <w:spacing w:after="24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Po każdej wypowiedzi uczestnika członkowie Jury wystawiają swoje oceny </w:t>
      </w:r>
      <w:r w:rsidR="00AD3FA0">
        <w:rPr>
          <w:rFonts w:asciiTheme="minorHAnsi" w:hAnsiTheme="minorHAnsi"/>
          <w:bCs/>
          <w:color w:val="auto"/>
          <w:sz w:val="22"/>
          <w:szCs w:val="22"/>
        </w:rPr>
        <w:t>w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Karcie Ocen i przekazują ją </w:t>
      </w:r>
      <w:r w:rsidRPr="001C0C8B">
        <w:rPr>
          <w:rFonts w:asciiTheme="minorHAnsi" w:hAnsiTheme="minorHAnsi"/>
          <w:sz w:val="22"/>
          <w:szCs w:val="22"/>
        </w:rPr>
        <w:t xml:space="preserve">do Sekretariatu. </w:t>
      </w:r>
    </w:p>
    <w:p w:rsidR="00F15A13" w:rsidRPr="00F15A13" w:rsidRDefault="00F15A13" w:rsidP="00D148E8">
      <w:pPr>
        <w:pStyle w:val="Default"/>
        <w:numPr>
          <w:ilvl w:val="0"/>
          <w:numId w:val="6"/>
        </w:numPr>
        <w:shd w:val="clear" w:color="auto" w:fill="FFFFFF" w:themeFill="background1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15A13">
        <w:rPr>
          <w:rFonts w:asciiTheme="minorHAnsi" w:hAnsiTheme="minorHAnsi"/>
          <w:color w:val="auto"/>
          <w:sz w:val="22"/>
          <w:szCs w:val="22"/>
        </w:rPr>
        <w:t>W eliminacjach na bieżąco nie podaje się ocen wystawianych przez poszczególnych członków Jury. Po zakończeniu wystąpień wszystkich uczest</w:t>
      </w:r>
      <w:r w:rsidR="00AC2FD6">
        <w:rPr>
          <w:rFonts w:asciiTheme="minorHAnsi" w:hAnsiTheme="minorHAnsi"/>
          <w:color w:val="auto"/>
          <w:sz w:val="22"/>
          <w:szCs w:val="22"/>
        </w:rPr>
        <w:t>ników eliminacji</w:t>
      </w:r>
      <w:r w:rsidR="005467BB">
        <w:rPr>
          <w:rFonts w:asciiTheme="minorHAnsi" w:hAnsiTheme="minorHAnsi"/>
          <w:color w:val="auto"/>
          <w:sz w:val="22"/>
          <w:szCs w:val="22"/>
        </w:rPr>
        <w:t xml:space="preserve"> Przewodniczący Jury</w:t>
      </w:r>
      <w:r w:rsidRPr="00F15A13">
        <w:rPr>
          <w:rFonts w:asciiTheme="minorHAnsi" w:hAnsiTheme="minorHAnsi"/>
          <w:color w:val="auto"/>
          <w:sz w:val="22"/>
          <w:szCs w:val="22"/>
        </w:rPr>
        <w:t xml:space="preserve"> podaje uzyskane oceny całkowite.</w:t>
      </w:r>
    </w:p>
    <w:p w:rsidR="00DC5E86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148E8">
        <w:rPr>
          <w:rFonts w:asciiTheme="minorHAnsi" w:hAnsiTheme="minorHAnsi" w:cs="Arial"/>
          <w:sz w:val="22"/>
          <w:szCs w:val="22"/>
        </w:rPr>
        <w:t>Każdy z członków Jury dysponuje w eliminacjach i finale</w:t>
      </w:r>
      <w:r w:rsidR="00DC5E86">
        <w:rPr>
          <w:rFonts w:asciiTheme="minorHAnsi" w:hAnsiTheme="minorHAnsi" w:cs="Arial"/>
          <w:sz w:val="22"/>
          <w:szCs w:val="22"/>
        </w:rPr>
        <w:t xml:space="preserve"> (na prezentację główną</w:t>
      </w:r>
      <w:r w:rsidR="005467BB">
        <w:rPr>
          <w:rFonts w:asciiTheme="minorHAnsi" w:hAnsiTheme="minorHAnsi" w:cs="Arial"/>
          <w:sz w:val="22"/>
          <w:szCs w:val="22"/>
        </w:rPr>
        <w:t>)</w:t>
      </w:r>
      <w:r w:rsidRPr="00D148E8">
        <w:rPr>
          <w:rFonts w:asciiTheme="minorHAnsi" w:hAnsiTheme="minorHAnsi" w:cs="Arial"/>
          <w:sz w:val="22"/>
          <w:szCs w:val="22"/>
        </w:rPr>
        <w:t xml:space="preserve"> skalą ocen od 0 do 10</w:t>
      </w:r>
      <w:r w:rsidR="00DC5E86">
        <w:rPr>
          <w:rFonts w:asciiTheme="minorHAnsi" w:hAnsiTheme="minorHAnsi" w:cs="Arial"/>
          <w:sz w:val="22"/>
          <w:szCs w:val="22"/>
        </w:rPr>
        <w:t>, na ocenę odpowiedzi na pytanie losowane w finale dodatkowo od 0 do 3.</w:t>
      </w:r>
      <w:r w:rsidRPr="00D148E8">
        <w:rPr>
          <w:rFonts w:asciiTheme="minorHAnsi" w:hAnsiTheme="minorHAnsi" w:cs="Arial"/>
          <w:sz w:val="22"/>
          <w:szCs w:val="22"/>
        </w:rPr>
        <w:t xml:space="preserve"> </w:t>
      </w:r>
    </w:p>
    <w:p w:rsidR="001C0C8B" w:rsidRPr="001C0C8B" w:rsidRDefault="00DC5E86" w:rsidP="00DC5E86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1C0C8B" w:rsidRPr="00D148E8">
        <w:rPr>
          <w:rFonts w:asciiTheme="minorHAnsi" w:hAnsiTheme="minorHAnsi" w:cs="Arial"/>
          <w:sz w:val="22"/>
          <w:szCs w:val="22"/>
        </w:rPr>
        <w:t xml:space="preserve"> zależności od</w:t>
      </w:r>
      <w:r w:rsidR="001C0C8B" w:rsidRPr="001C0C8B">
        <w:rPr>
          <w:rFonts w:asciiTheme="minorHAnsi" w:hAnsiTheme="minorHAnsi" w:cs="Arial"/>
          <w:sz w:val="22"/>
          <w:szCs w:val="22"/>
        </w:rPr>
        <w:t xml:space="preserve"> swego uznania, na podstawie kryteriów ocen, przyznaje poszczególnym </w:t>
      </w:r>
      <w:r w:rsidR="001C0C8B" w:rsidRPr="001C0C8B">
        <w:rPr>
          <w:rFonts w:asciiTheme="minorHAnsi" w:hAnsiTheme="minorHAnsi" w:cs="Arial"/>
          <w:sz w:val="22"/>
          <w:szCs w:val="22"/>
        </w:rPr>
        <w:lastRenderedPageBreak/>
        <w:t xml:space="preserve">uczestnikom Konkursu odpowiednią ilość punktów. 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Oceny jurorów – najwyższa i najniższa – są odrzucane.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Suma ocen pozostałych członków Jury, podzielona przez ilość członków Jury pomniejszoną              o dwa, jak również ewentualnie skorygowana o punkty karne</w:t>
      </w:r>
      <w:r w:rsidR="00266929">
        <w:rPr>
          <w:rFonts w:asciiTheme="minorHAnsi" w:hAnsiTheme="minorHAnsi" w:cs="Arial"/>
          <w:sz w:val="22"/>
          <w:szCs w:val="22"/>
        </w:rPr>
        <w:t xml:space="preserve"> (zgodnie z pkt. 6)</w:t>
      </w:r>
      <w:r w:rsidRPr="001C0C8B">
        <w:rPr>
          <w:rFonts w:asciiTheme="minorHAnsi" w:hAnsiTheme="minorHAnsi" w:cs="Arial"/>
          <w:sz w:val="22"/>
          <w:szCs w:val="22"/>
        </w:rPr>
        <w:t>, stanowi właściwą ocenę i decyduje o zajęciu odpowiedniego miejsca.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Ocena Jury jest ostateczna i nie przysługuje prawo odwołania od niej.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Pięciu najlepszych uczestników eliminacji zostaje zakwalifikowanych do finału. W razie równej ilości punktów uzyskanych przez piątego i szóstego, a nawet następnych uczestników, o wybraniu piątego finalisty decyduje dodatkowe głosowanie członków Jury.</w:t>
      </w:r>
    </w:p>
    <w:p w:rsidR="00AD19DF" w:rsidRPr="002969CB" w:rsidRDefault="001C0C8B" w:rsidP="00AD19DF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969CB">
        <w:rPr>
          <w:rFonts w:asciiTheme="minorHAnsi" w:hAnsiTheme="minorHAnsi" w:cs="Arial"/>
          <w:sz w:val="22"/>
          <w:szCs w:val="22"/>
        </w:rPr>
        <w:t>W finale nie podaje się ocen wystawianych przez poszczególnych członków Jury.</w:t>
      </w:r>
      <w:r w:rsidR="00266929" w:rsidRPr="002969CB">
        <w:rPr>
          <w:rFonts w:asciiTheme="minorHAnsi" w:hAnsiTheme="minorHAnsi" w:cs="Arial"/>
          <w:sz w:val="22"/>
          <w:szCs w:val="22"/>
        </w:rPr>
        <w:t xml:space="preserve"> </w:t>
      </w:r>
      <w:r w:rsidR="00266929" w:rsidRPr="002969CB">
        <w:rPr>
          <w:rFonts w:ascii="Calibri" w:hAnsi="Calibri" w:cs="Arial"/>
          <w:sz w:val="22"/>
          <w:szCs w:val="22"/>
        </w:rPr>
        <w:t>Oceny jurorów przekazywane są do s</w:t>
      </w:r>
      <w:r w:rsidR="00D148E8" w:rsidRPr="002969CB">
        <w:rPr>
          <w:rFonts w:ascii="Calibri" w:hAnsi="Calibri" w:cs="Arial"/>
          <w:sz w:val="22"/>
          <w:szCs w:val="22"/>
        </w:rPr>
        <w:t>ekretariatu</w:t>
      </w:r>
      <w:r w:rsidR="00266929" w:rsidRPr="002969CB">
        <w:rPr>
          <w:rFonts w:ascii="Calibri" w:hAnsi="Calibri" w:cs="Arial"/>
          <w:sz w:val="22"/>
          <w:szCs w:val="22"/>
        </w:rPr>
        <w:t xml:space="preserve">. </w:t>
      </w:r>
      <w:r w:rsidR="006F7F41" w:rsidRPr="002969CB">
        <w:rPr>
          <w:rFonts w:ascii="Calibri" w:hAnsi="Calibri" w:cs="Arial"/>
          <w:sz w:val="22"/>
          <w:szCs w:val="22"/>
        </w:rPr>
        <w:t xml:space="preserve">Po zakończeniu wszystkich wystąpień wyłoniony zostaje laureat Konkursu, jak również ustalona </w:t>
      </w:r>
      <w:r w:rsidR="002969CB" w:rsidRPr="002969CB">
        <w:rPr>
          <w:rFonts w:ascii="Calibri" w:hAnsi="Calibri" w:cs="Arial"/>
          <w:sz w:val="22"/>
          <w:szCs w:val="22"/>
        </w:rPr>
        <w:t xml:space="preserve">zostaje </w:t>
      </w:r>
      <w:r w:rsidR="006F7F41" w:rsidRPr="002969CB">
        <w:rPr>
          <w:rFonts w:ascii="Calibri" w:hAnsi="Calibri" w:cs="Arial"/>
          <w:sz w:val="22"/>
          <w:szCs w:val="22"/>
        </w:rPr>
        <w:t>pozostała kolejność miejsc.</w:t>
      </w:r>
    </w:p>
    <w:p w:rsidR="001C0C8B" w:rsidRPr="001C0C8B" w:rsidRDefault="001C0C8B" w:rsidP="003B0C66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W Konkursie nie mogą brać udziału laureaci poprzednich Konkursów (przez kolejne 5 lat po wygraniu Konkursu).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</w:rPr>
        <w:t xml:space="preserve">V.  </w:t>
      </w:r>
      <w:r w:rsidRPr="001C0C8B">
        <w:rPr>
          <w:rFonts w:asciiTheme="minorHAnsi" w:hAnsiTheme="minorHAnsi" w:cs="Arial"/>
          <w:b/>
          <w:u w:val="single"/>
        </w:rPr>
        <w:t>KRYTERIA OCEN</w:t>
      </w:r>
    </w:p>
    <w:p w:rsidR="001C0C8B" w:rsidRPr="001C0C8B" w:rsidRDefault="001C0C8B" w:rsidP="001C0C8B">
      <w:pPr>
        <w:ind w:left="375"/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1. Jury Konkursu oceniając wypowiedzi uczestników Konkursu bierze pod uwagę: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a).  kulturę i sugestywność wypowiedzi,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b).  logiczność i przejrzystość formułowania myśli,</w:t>
      </w:r>
    </w:p>
    <w:p w:rsidR="001C0C8B" w:rsidRPr="001C0C8B" w:rsidRDefault="001C0C8B" w:rsidP="001C0C8B">
      <w:pPr>
        <w:tabs>
          <w:tab w:val="left" w:pos="36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c).  poprawność i płynność wyrażania się,</w:t>
      </w:r>
    </w:p>
    <w:p w:rsidR="001C0C8B" w:rsidRPr="001C0C8B" w:rsidRDefault="001C0C8B" w:rsidP="001C0C8B">
      <w:pPr>
        <w:tabs>
          <w:tab w:val="left" w:pos="72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d).  bogactwo i barwność języka,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e).  dobór tematu i jego ważkość,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f).   właściwe wykorzystanie limitu czasu.</w:t>
      </w:r>
    </w:p>
    <w:p w:rsidR="001C0C8B" w:rsidRPr="001C0C8B" w:rsidRDefault="001C0C8B" w:rsidP="001C0C8B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g).  osobistą prezencję i gestykulację. </w:t>
      </w:r>
    </w:p>
    <w:p w:rsidR="001C0C8B" w:rsidRPr="001C0C8B" w:rsidRDefault="001C0C8B" w:rsidP="001C0C8B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2. W treści wystąpień dopuszcza się używania gwary w sytuacjach niezbędnych do właściwego i sugestywnego przedstawienia tematu.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VI. NAGRODY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</w:rPr>
      </w:pP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>Dla finalistów i uczestników Konkursu przewidziane są liczne nagrody i upominki ufundowane przez organizatorów i sponsorów Konkursu.</w:t>
      </w:r>
    </w:p>
    <w:p w:rsidR="001C0C8B" w:rsidRPr="001C0C8B" w:rsidRDefault="001C0C8B" w:rsidP="001C0C8B">
      <w:pPr>
        <w:jc w:val="both"/>
        <w:rPr>
          <w:rFonts w:asciiTheme="minorHAnsi" w:hAnsiTheme="minorHAnsi" w:cs="Arial"/>
          <w:sz w:val="22"/>
          <w:szCs w:val="22"/>
        </w:rPr>
      </w:pPr>
    </w:p>
    <w:p w:rsidR="002969CB" w:rsidRDefault="002969C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VII OCHRONA DANYCH OSOBOWYCH</w:t>
      </w:r>
    </w:p>
    <w:p w:rsidR="002969CB" w:rsidRDefault="002969C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</w:p>
    <w:p w:rsidR="00060BCC" w:rsidRDefault="002969CB" w:rsidP="001C0C8B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Wszystkie dane osobowe uczestników Konkursu podlegają ochronie zgodnie z obowiązującymi w tym zakresie przepisami prawa. </w:t>
      </w:r>
    </w:p>
    <w:p w:rsidR="002969CB" w:rsidRDefault="002969CB" w:rsidP="001C0C8B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Każdy z uczestników określa indywidualnie zakres danych podlegających ochronie i przetwarzaniu.</w:t>
      </w:r>
    </w:p>
    <w:p w:rsidR="002969CB" w:rsidRPr="002969CB" w:rsidRDefault="002969CB" w:rsidP="001C0C8B">
      <w:pPr>
        <w:tabs>
          <w:tab w:val="left" w:pos="720"/>
        </w:tabs>
        <w:jc w:val="both"/>
        <w:rPr>
          <w:rFonts w:asciiTheme="minorHAnsi" w:hAnsiTheme="minorHAnsi" w:cs="Arial"/>
          <w:szCs w:val="24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  <w:r w:rsidRPr="001C0C8B">
        <w:rPr>
          <w:rFonts w:asciiTheme="minorHAnsi" w:hAnsiTheme="minorHAnsi" w:cs="Arial"/>
          <w:b/>
          <w:u w:val="single"/>
        </w:rPr>
        <w:t>VII</w:t>
      </w:r>
      <w:r w:rsidR="002969CB">
        <w:rPr>
          <w:rFonts w:asciiTheme="minorHAnsi" w:hAnsiTheme="minorHAnsi" w:cs="Arial"/>
          <w:b/>
          <w:u w:val="single"/>
        </w:rPr>
        <w:t>I</w:t>
      </w:r>
      <w:r w:rsidRPr="001C0C8B">
        <w:rPr>
          <w:rFonts w:asciiTheme="minorHAnsi" w:hAnsiTheme="minorHAnsi" w:cs="Arial"/>
          <w:b/>
          <w:u w:val="single"/>
        </w:rPr>
        <w:t>. INTERPRETACJA</w:t>
      </w: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b/>
          <w:u w:val="single"/>
        </w:rPr>
      </w:pPr>
    </w:p>
    <w:p w:rsidR="001C0C8B" w:rsidRPr="001C0C8B" w:rsidRDefault="001C0C8B" w:rsidP="001C0C8B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1C0C8B">
        <w:rPr>
          <w:rFonts w:asciiTheme="minorHAnsi" w:hAnsiTheme="minorHAnsi" w:cs="Arial"/>
          <w:sz w:val="22"/>
          <w:szCs w:val="22"/>
        </w:rPr>
        <w:t xml:space="preserve">Interpretacja zapisów niniejszego Regulaminu oraz Regulaminu Pracy Jury i Sekretariatu należy </w:t>
      </w:r>
      <w:r w:rsidR="00C4011D">
        <w:rPr>
          <w:rFonts w:asciiTheme="minorHAnsi" w:hAnsiTheme="minorHAnsi" w:cs="Arial"/>
          <w:sz w:val="22"/>
          <w:szCs w:val="22"/>
        </w:rPr>
        <w:t>do Jury, a następnie</w:t>
      </w:r>
      <w:r w:rsidRPr="001C0C8B">
        <w:rPr>
          <w:rFonts w:asciiTheme="minorHAnsi" w:hAnsiTheme="minorHAnsi" w:cs="Arial"/>
          <w:sz w:val="22"/>
          <w:szCs w:val="22"/>
        </w:rPr>
        <w:t xml:space="preserve"> do Krajowego Samorządu Przewodników Turystycznych PTTK – Komisji </w:t>
      </w:r>
      <w:proofErr w:type="spellStart"/>
      <w:r w:rsidRPr="001C0C8B">
        <w:rPr>
          <w:rFonts w:asciiTheme="minorHAnsi" w:hAnsiTheme="minorHAnsi" w:cs="Arial"/>
          <w:sz w:val="22"/>
          <w:szCs w:val="22"/>
        </w:rPr>
        <w:t>Przewo</w:t>
      </w:r>
      <w:r w:rsidR="00AD3FA0">
        <w:rPr>
          <w:rFonts w:asciiTheme="minorHAnsi" w:hAnsiTheme="minorHAnsi" w:cs="Arial"/>
          <w:sz w:val="22"/>
          <w:szCs w:val="22"/>
        </w:rPr>
        <w:t>-</w:t>
      </w:r>
      <w:r w:rsidRPr="001C0C8B">
        <w:rPr>
          <w:rFonts w:asciiTheme="minorHAnsi" w:hAnsiTheme="minorHAnsi" w:cs="Arial"/>
          <w:sz w:val="22"/>
          <w:szCs w:val="22"/>
        </w:rPr>
        <w:t>dnickiej</w:t>
      </w:r>
      <w:proofErr w:type="spellEnd"/>
      <w:r w:rsidRPr="001C0C8B">
        <w:rPr>
          <w:rFonts w:asciiTheme="minorHAnsi" w:hAnsiTheme="minorHAnsi" w:cs="Arial"/>
          <w:sz w:val="22"/>
          <w:szCs w:val="22"/>
        </w:rPr>
        <w:t xml:space="preserve"> ZG PTTK.</w:t>
      </w:r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  </w:t>
      </w:r>
      <w:r w:rsidR="00DC7B18">
        <w:rPr>
          <w:rFonts w:asciiTheme="minorHAnsi" w:hAnsiTheme="minorHAnsi" w:cs="Arial"/>
        </w:rPr>
        <w:t xml:space="preserve">                  PRZEWODNICZĄCY</w:t>
      </w:r>
      <w:r w:rsidRPr="001C0C8B">
        <w:rPr>
          <w:rFonts w:asciiTheme="minorHAnsi" w:hAnsiTheme="minorHAnsi" w:cs="Arial"/>
        </w:rPr>
        <w:t xml:space="preserve">  </w:t>
      </w:r>
      <w:r w:rsidRPr="001C0C8B">
        <w:rPr>
          <w:rFonts w:asciiTheme="minorHAnsi" w:hAnsiTheme="minorHAnsi" w:cs="Arial"/>
        </w:rPr>
        <w:tab/>
        <w:t xml:space="preserve">                                        </w:t>
      </w:r>
      <w:r w:rsidR="00DC7B18">
        <w:rPr>
          <w:rFonts w:asciiTheme="minorHAnsi" w:hAnsiTheme="minorHAnsi" w:cs="Arial"/>
        </w:rPr>
        <w:t xml:space="preserve"> </w:t>
      </w:r>
      <w:r w:rsidRPr="001C0C8B">
        <w:rPr>
          <w:rFonts w:asciiTheme="minorHAnsi" w:hAnsiTheme="minorHAnsi" w:cs="Arial"/>
        </w:rPr>
        <w:t xml:space="preserve">  </w:t>
      </w:r>
      <w:r w:rsidR="00DC7B18">
        <w:rPr>
          <w:rFonts w:asciiTheme="minorHAnsi" w:hAnsiTheme="minorHAnsi" w:cs="Arial"/>
        </w:rPr>
        <w:t>PRZEWODNICZĄCA</w:t>
      </w:r>
      <w:r w:rsidRPr="001C0C8B">
        <w:rPr>
          <w:rFonts w:asciiTheme="minorHAnsi" w:hAnsiTheme="minorHAnsi" w:cs="Arial"/>
        </w:rPr>
        <w:t xml:space="preserve"> </w:t>
      </w: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             KRAJOWEGO SAMORZ</w:t>
      </w:r>
      <w:r w:rsidR="00DC7B18">
        <w:rPr>
          <w:rFonts w:asciiTheme="minorHAnsi" w:hAnsiTheme="minorHAnsi" w:cs="Arial"/>
        </w:rPr>
        <w:t xml:space="preserve">ĄDU                     </w:t>
      </w:r>
      <w:r w:rsidRPr="001C0C8B">
        <w:rPr>
          <w:rFonts w:asciiTheme="minorHAnsi" w:hAnsiTheme="minorHAnsi" w:cs="Arial"/>
        </w:rPr>
        <w:t xml:space="preserve">                 </w:t>
      </w:r>
      <w:r w:rsidR="00DC7B18">
        <w:rPr>
          <w:rFonts w:asciiTheme="minorHAnsi" w:hAnsiTheme="minorHAnsi" w:cs="Arial"/>
        </w:rPr>
        <w:t>KOMISJI PRZEWODNICKIEJ</w:t>
      </w:r>
    </w:p>
    <w:p w:rsidR="001C0C8B" w:rsidRPr="001C0C8B" w:rsidRDefault="001C0C8B" w:rsidP="001C0C8B">
      <w:pPr>
        <w:tabs>
          <w:tab w:val="left" w:pos="735"/>
        </w:tabs>
        <w:ind w:left="375" w:hanging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 xml:space="preserve">  PRZEWODNIKÓW TURYSTYCZNYCH PTTK</w:t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  <w:t xml:space="preserve">       </w:t>
      </w:r>
      <w:r w:rsidR="00DC7B18">
        <w:rPr>
          <w:rFonts w:asciiTheme="minorHAnsi" w:hAnsiTheme="minorHAnsi" w:cs="Arial"/>
        </w:rPr>
        <w:t xml:space="preserve">        </w:t>
      </w:r>
      <w:r w:rsidRPr="001C0C8B">
        <w:rPr>
          <w:rFonts w:asciiTheme="minorHAnsi" w:hAnsiTheme="minorHAnsi" w:cs="Arial"/>
        </w:rPr>
        <w:t xml:space="preserve"> </w:t>
      </w:r>
      <w:r w:rsidR="00C4011D">
        <w:rPr>
          <w:rFonts w:asciiTheme="minorHAnsi" w:hAnsiTheme="minorHAnsi" w:cs="Arial"/>
        </w:rPr>
        <w:t xml:space="preserve">            </w:t>
      </w:r>
      <w:r w:rsidR="00DC7B18">
        <w:rPr>
          <w:rFonts w:asciiTheme="minorHAnsi" w:hAnsiTheme="minorHAnsi" w:cs="Arial"/>
        </w:rPr>
        <w:t>ZG PTTK</w:t>
      </w:r>
    </w:p>
    <w:p w:rsidR="001C0C8B" w:rsidRPr="001C0C8B" w:rsidRDefault="001C0C8B" w:rsidP="001C0C8B">
      <w:pPr>
        <w:tabs>
          <w:tab w:val="left" w:pos="735"/>
        </w:tabs>
        <w:ind w:left="375"/>
        <w:jc w:val="both"/>
        <w:rPr>
          <w:rFonts w:asciiTheme="minorHAnsi" w:hAnsiTheme="minorHAnsi" w:cs="Arial"/>
        </w:rPr>
      </w:pP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</w:r>
      <w:r w:rsidRPr="001C0C8B">
        <w:rPr>
          <w:rFonts w:asciiTheme="minorHAnsi" w:hAnsiTheme="minorHAnsi" w:cs="Arial"/>
        </w:rPr>
        <w:tab/>
        <w:t xml:space="preserve">    </w:t>
      </w:r>
    </w:p>
    <w:p w:rsidR="001C0C8B" w:rsidRPr="001C0C8B" w:rsidRDefault="001C0C8B" w:rsidP="001C0C8B">
      <w:pPr>
        <w:tabs>
          <w:tab w:val="left" w:pos="735"/>
        </w:tabs>
        <w:ind w:left="375"/>
        <w:jc w:val="both"/>
        <w:rPr>
          <w:rFonts w:asciiTheme="minorHAnsi" w:hAnsiTheme="minorHAnsi" w:cs="Arial"/>
        </w:rPr>
      </w:pPr>
    </w:p>
    <w:p w:rsidR="001C0C8B" w:rsidRPr="001C0C8B" w:rsidRDefault="00DC7B18" w:rsidP="001C0C8B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                 </w:t>
      </w:r>
      <w:r w:rsidR="001C0C8B" w:rsidRPr="001C0C8B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ADAM JAKUBOWSKI</w:t>
      </w:r>
      <w:r w:rsidR="001C0C8B" w:rsidRPr="001C0C8B">
        <w:rPr>
          <w:rFonts w:asciiTheme="minorHAnsi" w:hAnsiTheme="minorHAnsi" w:cs="Arial"/>
        </w:rPr>
        <w:tab/>
      </w:r>
      <w:r w:rsidR="001C0C8B" w:rsidRPr="001C0C8B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1C0C8B" w:rsidRPr="001C0C8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SWIETŁANA KONIUSZEWSKA</w:t>
      </w:r>
    </w:p>
    <w:p w:rsidR="001C0C8B" w:rsidRPr="001C0C8B" w:rsidRDefault="001C0C8B" w:rsidP="001C0C8B">
      <w:pPr>
        <w:tabs>
          <w:tab w:val="left" w:pos="710"/>
        </w:tabs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</w:p>
    <w:p w:rsidR="001C0C8B" w:rsidRDefault="001C0C8B" w:rsidP="001C0C8B">
      <w:pPr>
        <w:tabs>
          <w:tab w:val="left" w:pos="710"/>
        </w:tabs>
        <w:autoSpaceDN/>
        <w:adjustRightInd/>
        <w:jc w:val="both"/>
        <w:rPr>
          <w:rFonts w:ascii="Arial" w:hAnsi="Arial" w:cs="Arial"/>
          <w:sz w:val="22"/>
          <w:szCs w:val="22"/>
        </w:rPr>
      </w:pPr>
    </w:p>
    <w:sectPr w:rsidR="001C0C8B" w:rsidSect="001C0C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15C"/>
    <w:multiLevelType w:val="hybridMultilevel"/>
    <w:tmpl w:val="DD9417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6A50"/>
    <w:multiLevelType w:val="hybridMultilevel"/>
    <w:tmpl w:val="BF824E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86C"/>
    <w:multiLevelType w:val="hybridMultilevel"/>
    <w:tmpl w:val="50A6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089C"/>
    <w:multiLevelType w:val="hybridMultilevel"/>
    <w:tmpl w:val="0FF6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6C04"/>
    <w:multiLevelType w:val="hybridMultilevel"/>
    <w:tmpl w:val="4EA4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37EE"/>
    <w:multiLevelType w:val="hybridMultilevel"/>
    <w:tmpl w:val="D94E0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3346CC"/>
    <w:multiLevelType w:val="hybridMultilevel"/>
    <w:tmpl w:val="36B87D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94D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D068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0333A"/>
    <w:multiLevelType w:val="hybridMultilevel"/>
    <w:tmpl w:val="FA36A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7E7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E7C8C"/>
    <w:multiLevelType w:val="hybridMultilevel"/>
    <w:tmpl w:val="38DA5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0E0C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B17351"/>
    <w:multiLevelType w:val="hybridMultilevel"/>
    <w:tmpl w:val="82A20F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B"/>
    <w:rsid w:val="00060BCC"/>
    <w:rsid w:val="000B2A93"/>
    <w:rsid w:val="000F5377"/>
    <w:rsid w:val="00137E54"/>
    <w:rsid w:val="00142AF6"/>
    <w:rsid w:val="001708E1"/>
    <w:rsid w:val="001A2895"/>
    <w:rsid w:val="001B338C"/>
    <w:rsid w:val="001C0C8B"/>
    <w:rsid w:val="00206D78"/>
    <w:rsid w:val="00266929"/>
    <w:rsid w:val="002969CB"/>
    <w:rsid w:val="002B4815"/>
    <w:rsid w:val="003B0C66"/>
    <w:rsid w:val="00471D9E"/>
    <w:rsid w:val="004762CA"/>
    <w:rsid w:val="00486A46"/>
    <w:rsid w:val="005152BA"/>
    <w:rsid w:val="005467BB"/>
    <w:rsid w:val="005F7831"/>
    <w:rsid w:val="0065486B"/>
    <w:rsid w:val="00683DBC"/>
    <w:rsid w:val="006C5595"/>
    <w:rsid w:val="006F7F41"/>
    <w:rsid w:val="00767198"/>
    <w:rsid w:val="00864705"/>
    <w:rsid w:val="00867D4F"/>
    <w:rsid w:val="008A1271"/>
    <w:rsid w:val="009164A4"/>
    <w:rsid w:val="009E62DB"/>
    <w:rsid w:val="00A261BE"/>
    <w:rsid w:val="00A82301"/>
    <w:rsid w:val="00AC2FD6"/>
    <w:rsid w:val="00AD19DF"/>
    <w:rsid w:val="00AD3FA0"/>
    <w:rsid w:val="00B81902"/>
    <w:rsid w:val="00BA5B0D"/>
    <w:rsid w:val="00BF2D88"/>
    <w:rsid w:val="00C4011D"/>
    <w:rsid w:val="00C610FE"/>
    <w:rsid w:val="00CE0D8F"/>
    <w:rsid w:val="00D148E8"/>
    <w:rsid w:val="00D677FE"/>
    <w:rsid w:val="00DB30F8"/>
    <w:rsid w:val="00DC5E86"/>
    <w:rsid w:val="00DC7B18"/>
    <w:rsid w:val="00ED281C"/>
    <w:rsid w:val="00EE5406"/>
    <w:rsid w:val="00F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3B1F-5CCF-4A8D-9F1C-C7D6151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8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0C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3B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F4AB8-6C71-4717-A739-DE20A757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Szumny Marcin</cp:lastModifiedBy>
  <cp:revision>2</cp:revision>
  <dcterms:created xsi:type="dcterms:W3CDTF">2020-01-16T14:57:00Z</dcterms:created>
  <dcterms:modified xsi:type="dcterms:W3CDTF">2020-01-16T14:57:00Z</dcterms:modified>
</cp:coreProperties>
</file>