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595" w:rsidRDefault="00D60EE1" w:rsidP="00896AEC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123825</wp:posOffset>
            </wp:positionV>
            <wp:extent cx="1177925" cy="1176655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6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123825</wp:posOffset>
            </wp:positionV>
            <wp:extent cx="1236980" cy="12376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7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595">
        <w:rPr>
          <w:b/>
          <w:bCs/>
          <w:sz w:val="32"/>
          <w:szCs w:val="32"/>
        </w:rPr>
        <w:tab/>
      </w:r>
      <w:r w:rsidR="00896AEC">
        <w:rPr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1552575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95" w:rsidRDefault="009F1595">
      <w:pPr>
        <w:jc w:val="center"/>
        <w:rPr>
          <w:b/>
          <w:bCs/>
          <w:sz w:val="32"/>
          <w:szCs w:val="32"/>
        </w:rPr>
      </w:pPr>
    </w:p>
    <w:p w:rsidR="009F1595" w:rsidRDefault="009F1595">
      <w:pPr>
        <w:jc w:val="center"/>
        <w:rPr>
          <w:rFonts w:ascii="Arial" w:hAnsi="Arial"/>
          <w:b/>
          <w:sz w:val="28"/>
          <w:szCs w:val="28"/>
        </w:rPr>
      </w:pPr>
      <w:r>
        <w:rPr>
          <w:b/>
          <w:bCs/>
          <w:sz w:val="32"/>
          <w:szCs w:val="32"/>
        </w:rPr>
        <w:t>VI</w:t>
      </w:r>
    </w:p>
    <w:p w:rsidR="009F1595" w:rsidRDefault="009F159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WIELKOPOLSKI ZŁAZ PRZEWODNIKÓW TURYSTYCZNYCH PTTK  „ŚLADAMI FRYDERYKA CHOPINA I POWSTANIA WIELKOPOLSKIEGO </w:t>
      </w:r>
    </w:p>
    <w:p w:rsidR="009F1595" w:rsidRDefault="009F159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W POŁUDNIOWEJ WIELKOPOLSCE”</w:t>
      </w:r>
    </w:p>
    <w:p w:rsidR="009F1595" w:rsidRDefault="009F1595">
      <w:pPr>
        <w:jc w:val="center"/>
      </w:pPr>
      <w:r>
        <w:rPr>
          <w:rFonts w:ascii="Arial" w:hAnsi="Arial"/>
          <w:b/>
          <w:sz w:val="28"/>
          <w:szCs w:val="28"/>
        </w:rPr>
        <w:t>termin 07-08.09.2019 roku</w:t>
      </w:r>
    </w:p>
    <w:p w:rsidR="009F1595" w:rsidRDefault="009F1595">
      <w:pPr>
        <w:jc w:val="center"/>
      </w:pPr>
    </w:p>
    <w:p w:rsidR="009F1595" w:rsidRDefault="009F15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Organizatorzy: Wielkopolski Samorząd Przewodników Turystycznych PTTK</w:t>
      </w:r>
    </w:p>
    <w:p w:rsidR="009F1595" w:rsidRDefault="009F1595">
      <w:pPr>
        <w:jc w:val="center"/>
        <w:rPr>
          <w:rFonts w:ascii="Arial" w:hAnsi="Arial"/>
          <w:sz w:val="22"/>
          <w:szCs w:val="20"/>
        </w:rPr>
      </w:pPr>
      <w:r>
        <w:rPr>
          <w:rFonts w:ascii="Arial" w:hAnsi="Arial"/>
          <w:b/>
        </w:rPr>
        <w:t>i Koło Przewodników Terenowych przy Oddziale PTTK  w Ostrowie Wielkopolskim</w:t>
      </w:r>
    </w:p>
    <w:p w:rsidR="009F1595" w:rsidRDefault="009F1595">
      <w:pPr>
        <w:jc w:val="both"/>
        <w:rPr>
          <w:rFonts w:ascii="Arial" w:eastAsia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Zapraszamy przewodników i wszystkich, którzy chcą poznać Ostrów Wielkopolski oraz południe województwa  wielkopolskiego. Miło nam będzie gościć Turystów w mieście, które mimo, że nie było dużym ośrodkiem przodowało w różnych dziedzinach. W nim powstała w 1752 roku pierwsza zawodowa straż pożarna. W roku 1784 został założony jeden z pierwszych w Polsce cmentarzy usytuowanych poza centrum miasta. W okresie zaborów mieszkańcy Ostrowa, nie czekając na odgórne decyzje, już 10 listopada 1918 roku przystąpili do odbierania władzy pruskiemu zaborcy i formowaniu wojska, wyprzedzając wybuch Powstania Wielkopolskiego. W Królewskim Katolickim Gimnazjum kształcili się przyszli uczestnicy zrywów patriotycznych i ich dowódcy, literaci, duchowni, politycy i artyści. Nigdy nie brakowało ludzi krzewiących zamiłowanie do szeroko rozumianej kultury. Podobnie jak w minionych latach wysoki poziom artystyczny również dzisiaj prezentują chóry, orkiestry, grupy wokalne i taneczne. </w:t>
      </w:r>
    </w:p>
    <w:p w:rsidR="009F1595" w:rsidRDefault="009F1595">
      <w:pPr>
        <w:jc w:val="both"/>
        <w:rPr>
          <w:rFonts w:ascii="Arial" w:hAnsi="Arial"/>
          <w:sz w:val="22"/>
          <w:szCs w:val="20"/>
        </w:rPr>
      </w:pPr>
      <w:r>
        <w:rPr>
          <w:rFonts w:ascii="Arial" w:eastAsia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>Z Ostrowa pochodzi Maciej Balcar- wokalista „Dżemu”, członkowie zespołu Big Cyc (poza J. Skibą). Także tutaj mieszkali oraz uczyli się artyści kabaretowi i pisarze – Kazimierz Grześkowiak i Jerzy Ofierski. Również w Ostrowie zrodził się jazz Krzysztofa Komedy.</w:t>
      </w:r>
    </w:p>
    <w:p w:rsidR="009F1595" w:rsidRDefault="009F159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Na południu od Ostrowa znajdują się duże skupiska leśne z pomnikowymi dębami, ośrodki wypoczynkowe (Antonin, Kobyla Góra), Park Krajobrazowy „Dolina Baryczy”, liczne zabytki architektury, miejsca związane z pobytem Fryderyka Chopina i Powstaniem Wielkopolskim, Wzgórza Ostrzeszowskie z najwyższym szczytem Wielkopolski Kobylą Górą.</w:t>
      </w:r>
    </w:p>
    <w:p w:rsidR="009F1595" w:rsidRDefault="009F1595">
      <w:pPr>
        <w:jc w:val="both"/>
        <w:rPr>
          <w:rFonts w:ascii="Arial" w:hAnsi="Arial"/>
          <w:sz w:val="22"/>
          <w:szCs w:val="20"/>
        </w:rPr>
      </w:pPr>
    </w:p>
    <w:p w:rsidR="009F1595" w:rsidRDefault="009F1595">
      <w:p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PROGRAM ZŁAZU</w:t>
      </w:r>
    </w:p>
    <w:p w:rsidR="009F1595" w:rsidRDefault="009F1595">
      <w:pPr>
        <w:jc w:val="both"/>
        <w:rPr>
          <w:rFonts w:ascii="Arial" w:hAnsi="Arial"/>
          <w:b/>
          <w:sz w:val="22"/>
          <w:szCs w:val="20"/>
        </w:rPr>
      </w:pPr>
    </w:p>
    <w:p w:rsidR="009F1595" w:rsidRDefault="009F1595">
      <w:p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0"/>
        </w:rPr>
        <w:t xml:space="preserve">sobota 07.09.2019 rok  </w:t>
      </w:r>
    </w:p>
    <w:p w:rsidR="009F1595" w:rsidRDefault="009F1595">
      <w:pPr>
        <w:jc w:val="both"/>
        <w:rPr>
          <w:rFonts w:ascii="Arial" w:hAnsi="Arial"/>
          <w:b/>
          <w:sz w:val="16"/>
          <w:szCs w:val="16"/>
        </w:rPr>
      </w:pPr>
    </w:p>
    <w:p w:rsidR="009F1595" w:rsidRDefault="009F159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Godz. 8:00-9:00 - przyjazd i zakwaterowanie uczestników Złazu . </w:t>
      </w:r>
    </w:p>
    <w:p w:rsidR="009F1595" w:rsidRDefault="009F1595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0"/>
        </w:rPr>
        <w:t>Godz. 9:00 - rozpoczęcie Złazu (siedziba PTTK ul. Starotargowa 5).</w:t>
      </w:r>
    </w:p>
    <w:p w:rsidR="009F1595" w:rsidRDefault="009F1595">
      <w:pPr>
        <w:jc w:val="both"/>
        <w:rPr>
          <w:rFonts w:ascii="Arial" w:hAnsi="Arial"/>
          <w:sz w:val="16"/>
          <w:szCs w:val="16"/>
        </w:rPr>
      </w:pPr>
    </w:p>
    <w:p w:rsidR="009F1595" w:rsidRDefault="009F1595">
      <w:pPr>
        <w:jc w:val="both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22"/>
          <w:szCs w:val="20"/>
          <w:u w:val="single"/>
        </w:rPr>
        <w:t>Program zwiedzania na I dzień (od 9:00 do 19:00):</w:t>
      </w:r>
    </w:p>
    <w:p w:rsidR="009F1595" w:rsidRDefault="009F1595">
      <w:pPr>
        <w:jc w:val="both"/>
        <w:rPr>
          <w:rFonts w:ascii="Arial" w:hAnsi="Arial"/>
          <w:sz w:val="16"/>
          <w:szCs w:val="16"/>
          <w:u w:val="single"/>
        </w:rPr>
      </w:pP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Ostrów Wielkopolski- zwiedzenie I LO (  aula z ciekawą polichromią i portretami postaci ze świata kultury oraz działaczy społecznych), które w okresie zaborów było „wielkopolską szkołą edukacji narodowej”. W murach tej szkoły uczyli się min. kard. Edmund Dalbor, prof. Antoni Kalina, gen. Stanisław Taczak, hr. Edward Raczyński, lotnik dywizjonu 303 Mirosław Ferić, Jerzy Ofierski, Krzysztof Komeda Trzciński.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Strzyżew – miejsce pobytów Fryderyka Chopina u matki chrzestnej Anny Wiesiołowskiej; tablice pamiątkowe i miejsce po dworze Wiesiołowskich.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Kotłów – wieś, w której funkcjonują dwie parafie: rzymsko- katolicka  i polsko-katolicka oraz znajdują się dwa kościoły: jeden romański z początku XII w. i drugi współczesny. 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Mikstat – miasto św. Rocha, w którym 16 sierpnia święci się zwierzęta domowe; drewniany kościół św. Rocha  z XVIII w. oraz  krzyż z rzeźbami Pawła Brylińskiego – </w:t>
      </w:r>
      <w:r>
        <w:rPr>
          <w:rFonts w:ascii="Arial" w:hAnsi="Arial"/>
          <w:b/>
          <w:sz w:val="22"/>
          <w:szCs w:val="20"/>
        </w:rPr>
        <w:lastRenderedPageBreak/>
        <w:t xml:space="preserve">ludowego artysty zXIX wieku, którego rzeźby na krzyżach i w przydrożnych kapliczkach można spotkać w wielu miejscowościach południowej Wielkopolski. 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Antonin – miejsce  pobytów Fryderyka Chopina; pałac myśliwski (autentyczne wnętrze , w którym bywał i grał Chopin) książąt Radziwiłłów z izbą pamiątek oraz kaplica grobowa Radziwiłłów. 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Obiad.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Ostrzeszów- miasto króla Kazimierza Wielkiego z basztą – pozostałością po zamku z XIV w., pobernardyńskim zespołem klasztornym z XVII w., w którym siostry nazaretanki prowadzą muzeum, gotyckim kościołem farnym z XIV w. z ciekawymi freskami oraz z pomnikiem Powstańców Wielkopolskich.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Przejazd przez Czarnylas ( do niedawna wielowyznaniowa wieś) i Przygodzice (miejsce urodzenia i zamieszkania Jana Mertki, jednego z pierwszych poległych w dniu wybuchu Powstania Wielkopolskiego; pomnik Powstańców Wielkopolskich; monitorowane przez kamery gniazdo bocianie).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sz w:val="22"/>
          <w:szCs w:val="20"/>
        </w:rPr>
        <w:t>Kolacja  - ok. 19.00.</w:t>
      </w:r>
    </w:p>
    <w:p w:rsidR="009F1595" w:rsidRDefault="009F1595">
      <w:pPr>
        <w:ind w:left="720"/>
        <w:jc w:val="both"/>
        <w:rPr>
          <w:rFonts w:ascii="Arial" w:hAnsi="Arial"/>
          <w:b/>
          <w:sz w:val="22"/>
          <w:szCs w:val="20"/>
        </w:rPr>
      </w:pP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niedziela 8.09.2019 rok 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Godz. 8:00 – śniadanie .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>Program zwiedzania na II dzień (od 9:00 do 14:00):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  <w:u w:val="single"/>
        </w:rPr>
      </w:pP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b/>
          <w:bCs/>
          <w:sz w:val="22"/>
          <w:szCs w:val="20"/>
        </w:rPr>
        <w:t>Ostrów Wielkopolski: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kwatera  i pomnik powstańców wielkopolskich (miejsce pochówku Jana Mertki),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miejsca związane z wydarzeniami z listopada i grudnia 1918 roku (Dom katolicki, siedziba dowództwa południowego frontu Powstania Wielkopolskiego, dawne koszary pruskie i dawna strzelnica miejska, ściana pamięci na kościele św. Antoniego Padewskiego),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szachulcowy poewangelicki kościół NMP z XVIII w.,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jedyna w Polsce  w stylu mauretańskim  synagoga z XIX w. oraz lapidarium w miejscu kirkutu,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ostrowski rynek z ratuszem i pomnikiem – stolikiem burmistrza Stefana Rowińskiego,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muzeum 3 D w ostrowskim ratuszu z ekspozycją „Ulicami dawnego Ostrowa”.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neoromańska konkatedra z początku XX w. z rzeźbami wielkopolskich rzeźbiarzy Marcina Rożka i Władysława Marcinkowskiego oraz z usytuowanym w pobliżu pomnikiem kardynała Mieczysława Halki-Ledóchowskiego, więzionego przez prusaków w Ostrowie,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cmentarz z 1784, jeden z najstarszych cmentarzy w Polsce ( starszy od cmentarza na Powązkach), </w:t>
      </w:r>
    </w:p>
    <w:p w:rsidR="009F1595" w:rsidRDefault="009F1595">
      <w:pPr>
        <w:numPr>
          <w:ilvl w:val="0"/>
          <w:numId w:val="1"/>
        </w:num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miejsca związane z  ludźmi kultury wywodzącymi się z Ostrowa lub spędzającymi swoją młodość w tym mieście: literaci – Gustaw Bojanowski, Wojciech Bąk, Leo Hirsch, Jadwiga Żylińska, artyści – Kazimierz Grześkowiak i Jerzy Ofierski, muzyk Krzysztof Komeda Trzciński. 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Godz.14:00 obiad i zakończenie Złazu.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Koszt udziału w imprezie wynosi </w:t>
      </w:r>
      <w:r>
        <w:rPr>
          <w:rFonts w:ascii="Arial" w:hAnsi="Arial"/>
          <w:b/>
          <w:sz w:val="22"/>
          <w:szCs w:val="20"/>
        </w:rPr>
        <w:t>250,00 zł.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Koszt obejmuje: transport i ubezpieczenie, bilety wstępu do zwiedzanych obiektów, nocleg z 7/8.09.2019 roku oraz wyżywienie ( 2 obiady, kolacja, śniadanie, ). Istnieje możliwość wcześniejszego przyjazdu połączonego z noclegiem za dodatkową opłatą. 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Osoba upoważniona do kontaktu: Aleksandra Dalke  (Poznań – tel. 697 453 065); Maria Szubert-Kornaszewska (Ostrów Wielkopolski – tel. 502 944 203).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</w:rPr>
      </w:pPr>
    </w:p>
    <w:p w:rsidR="009F1595" w:rsidRDefault="009F1595">
      <w:pPr>
        <w:ind w:left="720"/>
        <w:jc w:val="both"/>
        <w:rPr>
          <w:rFonts w:ascii="Arial" w:eastAsia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>Zgłoszenia przyjmowane są  w terminie do 30 lipca 2019 roku.</w:t>
      </w:r>
    </w:p>
    <w:p w:rsidR="009F1595" w:rsidRDefault="009F1595">
      <w:pPr>
        <w:ind w:left="720"/>
        <w:jc w:val="both"/>
        <w:rPr>
          <w:rFonts w:ascii="Arial" w:hAnsi="Arial"/>
          <w:sz w:val="22"/>
          <w:szCs w:val="20"/>
          <w:u w:val="single"/>
        </w:rPr>
      </w:pPr>
      <w:r>
        <w:rPr>
          <w:rFonts w:ascii="Arial" w:eastAsia="Arial" w:hAnsi="Arial"/>
          <w:sz w:val="22"/>
          <w:szCs w:val="20"/>
          <w:u w:val="single"/>
        </w:rPr>
        <w:t xml:space="preserve"> </w:t>
      </w:r>
    </w:p>
    <w:p w:rsidR="009F1595" w:rsidRDefault="009F1595">
      <w:pPr>
        <w:ind w:left="720"/>
        <w:jc w:val="both"/>
        <w:rPr>
          <w:rFonts w:ascii="Arial" w:hAnsi="Arial"/>
          <w:b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>Termin i sposób płatności – proszę kontaktować się z Aleksandrą Dalke (karta zgłoszenia).</w:t>
      </w:r>
    </w:p>
    <w:p w:rsidR="009F1595" w:rsidRDefault="009F1595">
      <w:pPr>
        <w:numPr>
          <w:ilvl w:val="0"/>
          <w:numId w:val="1"/>
        </w:numPr>
        <w:jc w:val="right"/>
        <w:rPr>
          <w:rFonts w:ascii="Arial" w:hAnsi="Arial"/>
          <w:b/>
          <w:sz w:val="22"/>
          <w:szCs w:val="20"/>
          <w:u w:val="single"/>
        </w:rPr>
      </w:pPr>
    </w:p>
    <w:p w:rsidR="009F1595" w:rsidRDefault="009F1595">
      <w:pPr>
        <w:ind w:left="7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6"/>
          <w:szCs w:val="28"/>
        </w:rPr>
        <w:t>Zapraszamy do wspólnego zwiedzania południowej Wielkopolski!</w:t>
      </w:r>
    </w:p>
    <w:p w:rsidR="009F1595" w:rsidRDefault="009F1595">
      <w:pPr>
        <w:ind w:left="720"/>
        <w:jc w:val="both"/>
        <w:rPr>
          <w:rFonts w:ascii="Arial" w:hAnsi="Arial"/>
          <w:sz w:val="20"/>
          <w:szCs w:val="22"/>
        </w:rPr>
      </w:pPr>
    </w:p>
    <w:sectPr w:rsidR="009F1595">
      <w:pgSz w:w="11906" w:h="16838"/>
      <w:pgMar w:top="96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EC"/>
    <w:rsid w:val="00896AEC"/>
    <w:rsid w:val="009F1595"/>
    <w:rsid w:val="00D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37D47-2482-4265-AFE5-116F40D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Szumny</dc:creator>
  <cp:keywords/>
  <dc:description/>
  <cp:lastModifiedBy>Marcin Szumny</cp:lastModifiedBy>
  <cp:revision>2</cp:revision>
  <cp:lastPrinted>2019-01-12T10:02:00Z</cp:lastPrinted>
  <dcterms:created xsi:type="dcterms:W3CDTF">2019-01-28T17:58:00Z</dcterms:created>
  <dcterms:modified xsi:type="dcterms:W3CDTF">2019-01-28T17:58:00Z</dcterms:modified>
</cp:coreProperties>
</file>